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89D" w:rsidRPr="001B3DB0" w:rsidRDefault="002E489D" w:rsidP="005F328D">
      <w:pPr>
        <w:pStyle w:val="ConsPlusTitle"/>
        <w:ind w:left="9204" w:firstLine="708"/>
        <w:jc w:val="right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b w:val="0"/>
          <w:sz w:val="28"/>
          <w:szCs w:val="28"/>
        </w:rPr>
        <w:t>№ 2</w:t>
      </w:r>
    </w:p>
    <w:p w:rsidR="002E489D" w:rsidRPr="001B3DB0" w:rsidRDefault="002E489D" w:rsidP="005F328D">
      <w:pPr>
        <w:pStyle w:val="ConsPlusTitle"/>
        <w:ind w:left="9204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к постановлению администрации </w:t>
      </w:r>
    </w:p>
    <w:p w:rsidR="002E489D" w:rsidRPr="001B3DB0" w:rsidRDefault="002E489D" w:rsidP="005F328D">
      <w:pPr>
        <w:pStyle w:val="ConsPlusTitle"/>
        <w:ind w:left="9204" w:firstLine="708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города Пыть-Яха</w:t>
      </w:r>
    </w:p>
    <w:p w:rsidR="002E489D" w:rsidRPr="00B40B43" w:rsidRDefault="002E489D" w:rsidP="005F328D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40B43">
        <w:rPr>
          <w:rFonts w:ascii="Times New Roman" w:hAnsi="Times New Roman" w:cs="Times New Roman"/>
          <w:b w:val="0"/>
          <w:sz w:val="28"/>
          <w:szCs w:val="28"/>
        </w:rPr>
        <w:t>от 26.12.2013 № 376-па</w:t>
      </w:r>
    </w:p>
    <w:p w:rsidR="002E489D" w:rsidRDefault="002E489D" w:rsidP="00D5699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2E489D" w:rsidRPr="001B3DB0" w:rsidRDefault="002E489D" w:rsidP="00431514">
      <w:pPr>
        <w:pStyle w:val="ConsPlusTitle"/>
        <w:spacing w:line="360" w:lineRule="auto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Оценка эффективности реализации программы </w:t>
      </w:r>
    </w:p>
    <w:p w:rsidR="002E489D" w:rsidRPr="001B3DB0" w:rsidRDefault="002E489D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«Модернизация и реформирование жилищно-коммунального комплекса </w:t>
      </w:r>
    </w:p>
    <w:p w:rsidR="002E489D" w:rsidRPr="001B3DB0" w:rsidRDefault="002E489D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 xml:space="preserve">муниципального образования городской округ город Пыть-Ях </w:t>
      </w:r>
    </w:p>
    <w:p w:rsidR="002E489D" w:rsidRPr="001B3DB0" w:rsidRDefault="002E489D" w:rsidP="00431514">
      <w:pPr>
        <w:pStyle w:val="ConsPlusTitle"/>
        <w:spacing w:line="360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3DB0">
        <w:rPr>
          <w:rFonts w:ascii="Times New Roman" w:hAnsi="Times New Roman" w:cs="Times New Roman"/>
          <w:b w:val="0"/>
          <w:sz w:val="28"/>
          <w:szCs w:val="28"/>
        </w:rPr>
        <w:t>на 2011-2013 годы  и на период до 2015 года»</w:t>
      </w:r>
    </w:p>
    <w:p w:rsidR="002E489D" w:rsidRPr="0012090B" w:rsidRDefault="002E489D" w:rsidP="0012090B">
      <w:pPr>
        <w:autoSpaceDE w:val="0"/>
        <w:autoSpaceDN w:val="0"/>
        <w:adjustRightInd w:val="0"/>
        <w:ind w:left="12036" w:firstLine="708"/>
        <w:jc w:val="both"/>
        <w:rPr>
          <w:rFonts w:ascii="Times New Roman" w:hAnsi="Times New Roman"/>
          <w:bCs/>
          <w:sz w:val="26"/>
          <w:szCs w:val="26"/>
        </w:rPr>
      </w:pPr>
      <w:r w:rsidRPr="0012090B">
        <w:rPr>
          <w:rFonts w:ascii="Times New Roman" w:hAnsi="Times New Roman"/>
          <w:bCs/>
          <w:sz w:val="26"/>
          <w:szCs w:val="26"/>
        </w:rPr>
        <w:t>Таблица 3</w:t>
      </w:r>
    </w:p>
    <w:tbl>
      <w:tblPr>
        <w:tblW w:w="14850" w:type="dxa"/>
        <w:tblInd w:w="-15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39"/>
        <w:gridCol w:w="1869"/>
        <w:gridCol w:w="1985"/>
        <w:gridCol w:w="1547"/>
        <w:gridCol w:w="570"/>
        <w:gridCol w:w="750"/>
        <w:gridCol w:w="770"/>
        <w:gridCol w:w="617"/>
        <w:gridCol w:w="709"/>
        <w:gridCol w:w="1534"/>
        <w:gridCol w:w="1430"/>
        <w:gridCol w:w="1320"/>
        <w:gridCol w:w="1210"/>
      </w:tblGrid>
      <w:tr w:rsidR="002E489D" w:rsidRPr="0012090B" w:rsidTr="005F328D">
        <w:trPr>
          <w:cantSplit/>
          <w:trHeight w:val="360"/>
        </w:trPr>
        <w:tc>
          <w:tcPr>
            <w:tcW w:w="53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п/п</w:t>
            </w:r>
          </w:p>
        </w:tc>
        <w:tc>
          <w:tcPr>
            <w:tcW w:w="186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показателей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  <w:tc>
          <w:tcPr>
            <w:tcW w:w="19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Наименование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мероприятий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(комплекса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мероприятий,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подпрограмм),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обеспечивающих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достижение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результата</w:t>
            </w:r>
          </w:p>
        </w:tc>
        <w:tc>
          <w:tcPr>
            <w:tcW w:w="154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12090B" w:rsidRDefault="002E489D" w:rsidP="0012090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Фактическое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 на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момент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разработки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416" w:type="dxa"/>
            <w:gridSpan w:val="5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Значения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показателя по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годам</w:t>
            </w:r>
          </w:p>
        </w:tc>
        <w:tc>
          <w:tcPr>
            <w:tcW w:w="15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Целевое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значение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показателя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момент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окончания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действия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программы</w:t>
            </w:r>
          </w:p>
        </w:tc>
        <w:tc>
          <w:tcPr>
            <w:tcW w:w="39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Соотношение затрат и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результатов</w:t>
            </w:r>
          </w:p>
        </w:tc>
      </w:tr>
      <w:tr w:rsidR="002E489D" w:rsidRPr="00774AE5" w:rsidTr="005F328D">
        <w:trPr>
          <w:cantSplit/>
          <w:trHeight w:val="360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416" w:type="dxa"/>
            <w:gridSpan w:val="5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E489D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общие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затраты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соответству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ю</w:t>
            </w:r>
          </w:p>
          <w:p w:rsidR="002E489D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щ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им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тиям</w:t>
            </w:r>
          </w:p>
        </w:tc>
        <w:tc>
          <w:tcPr>
            <w:tcW w:w="25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 xml:space="preserve">В т.ч. бюджетные   </w:t>
            </w:r>
            <w:r w:rsidRPr="0012090B">
              <w:rPr>
                <w:rFonts w:ascii="Times New Roman" w:hAnsi="Times New Roman" w:cs="Times New Roman"/>
                <w:sz w:val="22"/>
                <w:szCs w:val="22"/>
              </w:rPr>
              <w:br/>
              <w:t>затраты</w:t>
            </w:r>
          </w:p>
        </w:tc>
      </w:tr>
      <w:tr w:rsidR="002E489D" w:rsidRPr="00774AE5" w:rsidTr="005F328D">
        <w:trPr>
          <w:cantSplit/>
          <w:trHeight w:val="1134"/>
        </w:trPr>
        <w:tc>
          <w:tcPr>
            <w:tcW w:w="53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6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B60D3C" w:rsidRDefault="002E489D" w:rsidP="00F11514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E489D" w:rsidRPr="0012090B" w:rsidRDefault="002E489D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1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2011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E489D" w:rsidRPr="0012090B" w:rsidRDefault="002E489D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E489D" w:rsidRPr="0012090B" w:rsidRDefault="002E489D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2013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2090B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6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  <w:vAlign w:val="center"/>
          </w:tcPr>
          <w:p w:rsidR="002E489D" w:rsidRPr="0012090B" w:rsidRDefault="002E489D" w:rsidP="0012090B">
            <w:pPr>
              <w:pStyle w:val="ConsPlusCell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2014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2E489D" w:rsidRPr="0012090B" w:rsidRDefault="002E489D" w:rsidP="0012090B">
            <w:pPr>
              <w:pStyle w:val="ConsPlusCell"/>
              <w:ind w:left="-212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12090B">
                <w:rPr>
                  <w:rFonts w:ascii="Times New Roman" w:hAnsi="Times New Roman" w:cs="Times New Roman"/>
                  <w:sz w:val="24"/>
                  <w:szCs w:val="24"/>
                </w:rPr>
                <w:t>2015 г</w:t>
              </w:r>
            </w:smartTag>
            <w:r w:rsidRPr="0012090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городского бюджета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Федераль</w:t>
            </w:r>
          </w:p>
          <w:p w:rsidR="002E489D" w:rsidRPr="0012090B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sz w:val="22"/>
                <w:szCs w:val="22"/>
              </w:rPr>
              <w:t>ного / окружного бюджета</w:t>
            </w:r>
          </w:p>
        </w:tc>
      </w:tr>
      <w:tr w:rsidR="002E489D" w:rsidRPr="00431514" w:rsidTr="005F328D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431514" w:rsidRDefault="002E489D" w:rsidP="00F11514">
            <w:pPr>
              <w:pStyle w:val="ConsPlusCell"/>
              <w:jc w:val="center"/>
              <w:rPr>
                <w:rFonts w:ascii="Times New Roman" w:hAnsi="Times New Roman" w:cs="Times New Roman"/>
                <w:b/>
              </w:rPr>
            </w:pPr>
            <w:r w:rsidRPr="00431514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2E489D" w:rsidRPr="0012090B" w:rsidTr="005F328D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Сокращение числа аварий, отказов и повреждений на сетях теплоснаб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жения, водоснаб</w:t>
            </w:r>
            <w:r>
              <w:rPr>
                <w:rFonts w:ascii="Times New Roman" w:hAnsi="Times New Roman"/>
                <w:color w:val="000000"/>
              </w:rPr>
              <w:t>-</w:t>
            </w:r>
            <w:r w:rsidRPr="0012090B">
              <w:rPr>
                <w:rFonts w:ascii="Times New Roman" w:hAnsi="Times New Roman"/>
                <w:color w:val="000000"/>
              </w:rPr>
              <w:t>жения и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73010A" w:rsidRDefault="002E489D" w:rsidP="00F11514">
            <w:pPr>
              <w:pStyle w:val="ConsPlusCell"/>
              <w:rPr>
                <w:rFonts w:ascii="Times New Roman" w:hAnsi="Times New Roman" w:cs="Times New Roman"/>
                <w:color w:val="000000"/>
              </w:rPr>
            </w:pPr>
            <w:r w:rsidRPr="0073010A">
              <w:rPr>
                <w:rFonts w:ascii="Times New Roman" w:hAnsi="Times New Roman" w:cs="Times New Roman"/>
                <w:color w:val="000000"/>
              </w:rPr>
              <w:t>Модернизация систем коммунальной инфраструктуры на основе использования энергоэффективных и экологически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1,17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1,13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1,07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1,01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227 510,4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47 511,5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F627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50 986,6</w:t>
            </w:r>
          </w:p>
        </w:tc>
      </w:tr>
      <w:tr w:rsidR="002E489D" w:rsidRPr="0012090B" w:rsidTr="005F328D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водоотведения, ед./км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Default="002E489D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чистых технологий</w:t>
            </w:r>
          </w:p>
          <w:p w:rsidR="002E489D" w:rsidRPr="0012090B" w:rsidRDefault="002E489D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Стимулирование долгосрочных частных инвестиций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ind w:left="-70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305C7D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42A0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2E489D" w:rsidRPr="0012090B" w:rsidTr="005F328D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Доля населения, обеспеченного качественной питьевой водой,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расширение, модернизация, строительство  объектов водоснабжения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118 460,7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1623F1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19 753,7  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98 707,0</w:t>
            </w:r>
          </w:p>
        </w:tc>
      </w:tr>
      <w:tr w:rsidR="002E489D" w:rsidRPr="0012090B" w:rsidTr="005F328D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 xml:space="preserve">Доля реконструированных и капитально отремонтированных систем теплоснабжения, водоснабжения и водоотведения, %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Реконструкция, модернизация, капитальный ремонт систем теплоснабжения, водоснабжения и водоотведения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2,06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2,45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3,12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C21D5E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77 468,1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34 103,7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43 364,4</w:t>
            </w:r>
          </w:p>
        </w:tc>
      </w:tr>
      <w:tr w:rsidR="002E489D" w:rsidRPr="004A6D63" w:rsidTr="005F328D">
        <w:trPr>
          <w:cantSplit/>
          <w:trHeight w:val="240"/>
        </w:trPr>
        <w:tc>
          <w:tcPr>
            <w:tcW w:w="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6C26DC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</w:t>
            </w:r>
          </w:p>
        </w:tc>
        <w:tc>
          <w:tcPr>
            <w:tcW w:w="18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F11514">
            <w:pPr>
              <w:rPr>
                <w:rFonts w:ascii="Times New Roman" w:hAnsi="Times New Roman"/>
                <w:color w:val="000000"/>
              </w:rPr>
            </w:pPr>
            <w:r w:rsidRPr="0012090B">
              <w:rPr>
                <w:rFonts w:ascii="Times New Roman" w:hAnsi="Times New Roman"/>
                <w:color w:val="000000"/>
              </w:rPr>
              <w:t>Уровень газификации микрорайона индивидуальной застройки, %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89D" w:rsidRPr="0012090B" w:rsidRDefault="002E489D" w:rsidP="00333678">
            <w:pPr>
              <w:pStyle w:val="ConsPlusCell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Строительство сетей газоснабжения микрорайона индивидуальной застройки «Черемушки» </w:t>
            </w:r>
          </w:p>
        </w:tc>
        <w:tc>
          <w:tcPr>
            <w:tcW w:w="15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10,8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2090B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21,6</w:t>
            </w:r>
          </w:p>
        </w:tc>
        <w:tc>
          <w:tcPr>
            <w:tcW w:w="7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48,6</w:t>
            </w:r>
          </w:p>
        </w:tc>
        <w:tc>
          <w:tcPr>
            <w:tcW w:w="6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56,2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5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12090B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62</w:t>
            </w:r>
          </w:p>
        </w:tc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4A6D63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90 635,4</w:t>
            </w:r>
          </w:p>
        </w:tc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4A6D63" w:rsidRDefault="002E489D" w:rsidP="00F603EF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8 939,6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E489D" w:rsidRPr="004A6D63" w:rsidRDefault="002E489D" w:rsidP="00722BC8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81 695,8</w:t>
            </w:r>
          </w:p>
        </w:tc>
      </w:tr>
    </w:tbl>
    <w:p w:rsidR="002E489D" w:rsidRDefault="002E489D" w:rsidP="009E40D5">
      <w:pPr>
        <w:pStyle w:val="ConsPlusNonformat"/>
        <w:rPr>
          <w:rFonts w:ascii="Calibri" w:hAnsi="Calibri" w:cs="Times New Roman"/>
          <w:color w:val="000000"/>
          <w:sz w:val="22"/>
          <w:szCs w:val="22"/>
        </w:rPr>
      </w:pPr>
      <w:r w:rsidRPr="0047768E">
        <w:rPr>
          <w:rFonts w:ascii="Calibri" w:hAnsi="Calibri" w:cs="Times New Roman"/>
          <w:color w:val="000000"/>
          <w:sz w:val="22"/>
          <w:szCs w:val="22"/>
        </w:rPr>
        <w:t xml:space="preserve">    </w:t>
      </w:r>
    </w:p>
    <w:p w:rsidR="002E489D" w:rsidRDefault="002E489D"/>
    <w:sectPr w:rsidR="002E489D" w:rsidSect="00B40B43">
      <w:headerReference w:type="even" r:id="rId6"/>
      <w:headerReference w:type="default" r:id="rId7"/>
      <w:pgSz w:w="16838" w:h="11906" w:orient="landscape"/>
      <w:pgMar w:top="1134" w:right="567" w:bottom="1134" w:left="1701" w:header="397" w:footer="397" w:gutter="0"/>
      <w:pgNumType w:start="1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89D" w:rsidRDefault="002E489D">
      <w:r>
        <w:separator/>
      </w:r>
    </w:p>
  </w:endnote>
  <w:endnote w:type="continuationSeparator" w:id="0">
    <w:p w:rsidR="002E489D" w:rsidRDefault="002E4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89D" w:rsidRDefault="002E489D">
      <w:r>
        <w:separator/>
      </w:r>
    </w:p>
  </w:footnote>
  <w:footnote w:type="continuationSeparator" w:id="0">
    <w:p w:rsidR="002E489D" w:rsidRDefault="002E48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9D" w:rsidRDefault="002E489D" w:rsidP="00B40B43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E489D" w:rsidRDefault="002E489D" w:rsidP="0089593D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9D" w:rsidRDefault="002E489D" w:rsidP="000E10E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13</w:t>
    </w:r>
    <w:r>
      <w:rPr>
        <w:rStyle w:val="PageNumber"/>
      </w:rPr>
      <w:fldChar w:fldCharType="end"/>
    </w:r>
  </w:p>
  <w:p w:rsidR="002E489D" w:rsidRDefault="002E489D" w:rsidP="000E1002">
    <w:pPr>
      <w:pStyle w:val="Header"/>
      <w:jc w:val="right"/>
    </w:pPr>
  </w:p>
  <w:p w:rsidR="002E489D" w:rsidRDefault="002E489D" w:rsidP="000E1002">
    <w:pPr>
      <w:pStyle w:val="Header"/>
      <w:ind w:right="360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48E8"/>
    <w:rsid w:val="00007456"/>
    <w:rsid w:val="0002207B"/>
    <w:rsid w:val="00033EC0"/>
    <w:rsid w:val="00045814"/>
    <w:rsid w:val="000534ED"/>
    <w:rsid w:val="00054613"/>
    <w:rsid w:val="000763E7"/>
    <w:rsid w:val="00077607"/>
    <w:rsid w:val="00081EA8"/>
    <w:rsid w:val="00082962"/>
    <w:rsid w:val="00085E4F"/>
    <w:rsid w:val="000B77C2"/>
    <w:rsid w:val="000D0E99"/>
    <w:rsid w:val="000D5644"/>
    <w:rsid w:val="000E1002"/>
    <w:rsid w:val="000E10E8"/>
    <w:rsid w:val="000F00C5"/>
    <w:rsid w:val="000F0900"/>
    <w:rsid w:val="000F2930"/>
    <w:rsid w:val="00104A75"/>
    <w:rsid w:val="00110B87"/>
    <w:rsid w:val="0012090B"/>
    <w:rsid w:val="00122FAF"/>
    <w:rsid w:val="00142F59"/>
    <w:rsid w:val="00146B4E"/>
    <w:rsid w:val="00153106"/>
    <w:rsid w:val="001623F1"/>
    <w:rsid w:val="00164C51"/>
    <w:rsid w:val="001B3DB0"/>
    <w:rsid w:val="001C0093"/>
    <w:rsid w:val="001C49F6"/>
    <w:rsid w:val="001C4C4D"/>
    <w:rsid w:val="001D5F4B"/>
    <w:rsid w:val="00210312"/>
    <w:rsid w:val="00253D6D"/>
    <w:rsid w:val="00261600"/>
    <w:rsid w:val="00267761"/>
    <w:rsid w:val="00283DAE"/>
    <w:rsid w:val="002B06F7"/>
    <w:rsid w:val="002D65EC"/>
    <w:rsid w:val="002E489D"/>
    <w:rsid w:val="0030386C"/>
    <w:rsid w:val="00305C7D"/>
    <w:rsid w:val="00312834"/>
    <w:rsid w:val="00316973"/>
    <w:rsid w:val="00333678"/>
    <w:rsid w:val="00345868"/>
    <w:rsid w:val="00374E1B"/>
    <w:rsid w:val="003959E3"/>
    <w:rsid w:val="003B1305"/>
    <w:rsid w:val="003D0A2F"/>
    <w:rsid w:val="003D24BD"/>
    <w:rsid w:val="003E48E8"/>
    <w:rsid w:val="003E65AC"/>
    <w:rsid w:val="003F5261"/>
    <w:rsid w:val="004064A4"/>
    <w:rsid w:val="00431514"/>
    <w:rsid w:val="004508DA"/>
    <w:rsid w:val="0047768E"/>
    <w:rsid w:val="004848E4"/>
    <w:rsid w:val="00486900"/>
    <w:rsid w:val="00487D5B"/>
    <w:rsid w:val="004A6D63"/>
    <w:rsid w:val="004D6A11"/>
    <w:rsid w:val="004E134A"/>
    <w:rsid w:val="004F6ECA"/>
    <w:rsid w:val="00545C11"/>
    <w:rsid w:val="005507AE"/>
    <w:rsid w:val="00586375"/>
    <w:rsid w:val="00591892"/>
    <w:rsid w:val="005B07DD"/>
    <w:rsid w:val="005B5A24"/>
    <w:rsid w:val="005B7818"/>
    <w:rsid w:val="005C422B"/>
    <w:rsid w:val="005D0892"/>
    <w:rsid w:val="005D3FA0"/>
    <w:rsid w:val="005D6A85"/>
    <w:rsid w:val="005E25FC"/>
    <w:rsid w:val="005F328D"/>
    <w:rsid w:val="005F4AE4"/>
    <w:rsid w:val="00605082"/>
    <w:rsid w:val="0064647B"/>
    <w:rsid w:val="00651081"/>
    <w:rsid w:val="00663E1A"/>
    <w:rsid w:val="006646BB"/>
    <w:rsid w:val="006656F2"/>
    <w:rsid w:val="00674285"/>
    <w:rsid w:val="00696A51"/>
    <w:rsid w:val="006A2D8E"/>
    <w:rsid w:val="006A6D87"/>
    <w:rsid w:val="006B540C"/>
    <w:rsid w:val="006C26DC"/>
    <w:rsid w:val="006D53B1"/>
    <w:rsid w:val="00706C92"/>
    <w:rsid w:val="00714669"/>
    <w:rsid w:val="00722BC8"/>
    <w:rsid w:val="00722D40"/>
    <w:rsid w:val="00723AA2"/>
    <w:rsid w:val="007242A0"/>
    <w:rsid w:val="0073010A"/>
    <w:rsid w:val="007364BE"/>
    <w:rsid w:val="007375A4"/>
    <w:rsid w:val="0075319F"/>
    <w:rsid w:val="00754098"/>
    <w:rsid w:val="00765494"/>
    <w:rsid w:val="00774AE5"/>
    <w:rsid w:val="007913AF"/>
    <w:rsid w:val="0079734B"/>
    <w:rsid w:val="007D3475"/>
    <w:rsid w:val="007E0E7A"/>
    <w:rsid w:val="007E54DA"/>
    <w:rsid w:val="00801AD0"/>
    <w:rsid w:val="008247D1"/>
    <w:rsid w:val="008275BF"/>
    <w:rsid w:val="0083369F"/>
    <w:rsid w:val="00853FF1"/>
    <w:rsid w:val="0086156E"/>
    <w:rsid w:val="00862C54"/>
    <w:rsid w:val="0089593D"/>
    <w:rsid w:val="008A031B"/>
    <w:rsid w:val="008B4BCA"/>
    <w:rsid w:val="008C1195"/>
    <w:rsid w:val="008C40E1"/>
    <w:rsid w:val="008D2548"/>
    <w:rsid w:val="008E5AD2"/>
    <w:rsid w:val="00950403"/>
    <w:rsid w:val="00972544"/>
    <w:rsid w:val="00977868"/>
    <w:rsid w:val="0098666F"/>
    <w:rsid w:val="009870B0"/>
    <w:rsid w:val="0099055A"/>
    <w:rsid w:val="009A0A9C"/>
    <w:rsid w:val="009A296B"/>
    <w:rsid w:val="009C20EF"/>
    <w:rsid w:val="009E40D5"/>
    <w:rsid w:val="009E779A"/>
    <w:rsid w:val="00A133CE"/>
    <w:rsid w:val="00A16E93"/>
    <w:rsid w:val="00A30AD3"/>
    <w:rsid w:val="00A46E00"/>
    <w:rsid w:val="00A630D2"/>
    <w:rsid w:val="00A677BD"/>
    <w:rsid w:val="00A753C3"/>
    <w:rsid w:val="00A9026F"/>
    <w:rsid w:val="00A969BA"/>
    <w:rsid w:val="00AA5F15"/>
    <w:rsid w:val="00AA6C56"/>
    <w:rsid w:val="00AC3A71"/>
    <w:rsid w:val="00AC51A5"/>
    <w:rsid w:val="00AC67EF"/>
    <w:rsid w:val="00AE5F1E"/>
    <w:rsid w:val="00AF413C"/>
    <w:rsid w:val="00B13F63"/>
    <w:rsid w:val="00B40B43"/>
    <w:rsid w:val="00B5196E"/>
    <w:rsid w:val="00B60D3C"/>
    <w:rsid w:val="00B74696"/>
    <w:rsid w:val="00B767FC"/>
    <w:rsid w:val="00B801B3"/>
    <w:rsid w:val="00B91CE6"/>
    <w:rsid w:val="00BB1F3B"/>
    <w:rsid w:val="00BE435C"/>
    <w:rsid w:val="00C10576"/>
    <w:rsid w:val="00C21D5E"/>
    <w:rsid w:val="00C2642F"/>
    <w:rsid w:val="00C371DB"/>
    <w:rsid w:val="00C55F02"/>
    <w:rsid w:val="00C74486"/>
    <w:rsid w:val="00C93164"/>
    <w:rsid w:val="00CA334C"/>
    <w:rsid w:val="00CB2132"/>
    <w:rsid w:val="00CB72CC"/>
    <w:rsid w:val="00CD22A2"/>
    <w:rsid w:val="00CD3586"/>
    <w:rsid w:val="00CD44E7"/>
    <w:rsid w:val="00CF627F"/>
    <w:rsid w:val="00D11DDE"/>
    <w:rsid w:val="00D355EA"/>
    <w:rsid w:val="00D4105D"/>
    <w:rsid w:val="00D42C93"/>
    <w:rsid w:val="00D56567"/>
    <w:rsid w:val="00D5699B"/>
    <w:rsid w:val="00D71662"/>
    <w:rsid w:val="00D77DC5"/>
    <w:rsid w:val="00D824DF"/>
    <w:rsid w:val="00DA0756"/>
    <w:rsid w:val="00DA3C08"/>
    <w:rsid w:val="00DB187B"/>
    <w:rsid w:val="00DC5D40"/>
    <w:rsid w:val="00DD2504"/>
    <w:rsid w:val="00DD4367"/>
    <w:rsid w:val="00DE0574"/>
    <w:rsid w:val="00E12FDF"/>
    <w:rsid w:val="00E4551F"/>
    <w:rsid w:val="00E47692"/>
    <w:rsid w:val="00E523B4"/>
    <w:rsid w:val="00E54DFF"/>
    <w:rsid w:val="00E66BD6"/>
    <w:rsid w:val="00E70632"/>
    <w:rsid w:val="00E84195"/>
    <w:rsid w:val="00E908BB"/>
    <w:rsid w:val="00EA19DE"/>
    <w:rsid w:val="00EA26C5"/>
    <w:rsid w:val="00EA326A"/>
    <w:rsid w:val="00EE39C3"/>
    <w:rsid w:val="00EE5026"/>
    <w:rsid w:val="00EF6301"/>
    <w:rsid w:val="00F11514"/>
    <w:rsid w:val="00F1504B"/>
    <w:rsid w:val="00F20B71"/>
    <w:rsid w:val="00F43830"/>
    <w:rsid w:val="00F603EF"/>
    <w:rsid w:val="00F82E1D"/>
    <w:rsid w:val="00F8525F"/>
    <w:rsid w:val="00FA3627"/>
    <w:rsid w:val="00FC3ADE"/>
    <w:rsid w:val="00FC50EC"/>
    <w:rsid w:val="00FC73E2"/>
    <w:rsid w:val="00FD6EA4"/>
    <w:rsid w:val="00FE7A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544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3E48E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3E48E8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3E48E8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89593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50403"/>
    <w:rPr>
      <w:rFonts w:cs="Times New Roman"/>
    </w:rPr>
  </w:style>
  <w:style w:type="character" w:styleId="PageNumber">
    <w:name w:val="page number"/>
    <w:basedOn w:val="DefaultParagraphFont"/>
    <w:uiPriority w:val="99"/>
    <w:rsid w:val="008959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0E100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0E100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4D6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D6A1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CB72C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486900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2577</TotalTime>
  <Pages>2</Pages>
  <Words>285</Words>
  <Characters>1630</Characters>
  <Application>Microsoft Office Outlook</Application>
  <DocSecurity>0</DocSecurity>
  <Lines>0</Lines>
  <Paragraphs>0</Paragraphs>
  <ScaleCrop>false</ScaleCrop>
  <Company>TopHits.ws™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59</cp:revision>
  <cp:lastPrinted>2013-12-26T06:20:00Z</cp:lastPrinted>
  <dcterms:created xsi:type="dcterms:W3CDTF">2011-12-26T04:04:00Z</dcterms:created>
  <dcterms:modified xsi:type="dcterms:W3CDTF">2013-12-26T06:20:00Z</dcterms:modified>
</cp:coreProperties>
</file>